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1B" w:rsidRDefault="000B1E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1E1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27378" cy="966835"/>
            <wp:effectExtent l="19050" t="0" r="17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35" cy="96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B3" w:rsidRPr="004D554E" w:rsidRDefault="000B1E1B" w:rsidP="00516958">
      <w:pPr>
        <w:spacing w:after="100" w:afterAutospacing="1" w:line="360" w:lineRule="auto"/>
        <w:ind w:left="-425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4E">
        <w:rPr>
          <w:rFonts w:ascii="Times New Roman" w:hAnsi="Times New Roman" w:cs="Times New Roman"/>
          <w:b/>
          <w:sz w:val="28"/>
          <w:szCs w:val="28"/>
        </w:rPr>
        <w:t>Почему следует знать об ограничениях на объект недвижимости при его покупке</w:t>
      </w:r>
    </w:p>
    <w:p w:rsidR="0000251D" w:rsidRPr="004D554E" w:rsidRDefault="0000251D" w:rsidP="00A4358A">
      <w:pPr>
        <w:spacing w:after="100" w:afterAutospacing="1" w:line="360" w:lineRule="auto"/>
        <w:ind w:left="-425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54E">
        <w:rPr>
          <w:rFonts w:ascii="Times New Roman" w:hAnsi="Times New Roman" w:cs="Times New Roman"/>
          <w:b/>
          <w:sz w:val="28"/>
          <w:szCs w:val="28"/>
        </w:rPr>
        <w:t>Н</w:t>
      </w:r>
      <w:r w:rsidR="00677435" w:rsidRPr="004D554E">
        <w:rPr>
          <w:rFonts w:ascii="Times New Roman" w:hAnsi="Times New Roman" w:cs="Times New Roman"/>
          <w:b/>
          <w:sz w:val="28"/>
          <w:szCs w:val="28"/>
        </w:rPr>
        <w:t xml:space="preserve">а что </w:t>
      </w:r>
      <w:r w:rsidR="008206DD">
        <w:rPr>
          <w:rFonts w:ascii="Times New Roman" w:hAnsi="Times New Roman" w:cs="Times New Roman"/>
          <w:b/>
          <w:sz w:val="28"/>
          <w:szCs w:val="28"/>
        </w:rPr>
        <w:t>нужно</w:t>
      </w:r>
      <w:r w:rsidRPr="004D554E">
        <w:rPr>
          <w:rFonts w:ascii="Times New Roman" w:hAnsi="Times New Roman" w:cs="Times New Roman"/>
          <w:b/>
          <w:sz w:val="28"/>
          <w:szCs w:val="28"/>
        </w:rPr>
        <w:t xml:space="preserve"> обратить внимание при покупке недвижимости?</w:t>
      </w:r>
      <w:r w:rsidR="00181588" w:rsidRPr="004D5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6DD">
        <w:rPr>
          <w:rFonts w:ascii="Times New Roman" w:hAnsi="Times New Roman" w:cs="Times New Roman"/>
          <w:b/>
          <w:sz w:val="28"/>
          <w:szCs w:val="28"/>
        </w:rPr>
        <w:t>Как</w:t>
      </w:r>
      <w:r w:rsidR="00181588" w:rsidRPr="004D554E">
        <w:rPr>
          <w:rFonts w:ascii="Times New Roman" w:hAnsi="Times New Roman" w:cs="Times New Roman"/>
          <w:b/>
          <w:sz w:val="28"/>
          <w:szCs w:val="28"/>
        </w:rPr>
        <w:t xml:space="preserve"> проверить информацию о квартире</w:t>
      </w:r>
      <w:r w:rsidR="00284AA9">
        <w:rPr>
          <w:rFonts w:ascii="Times New Roman" w:hAnsi="Times New Roman" w:cs="Times New Roman"/>
          <w:b/>
          <w:sz w:val="28"/>
          <w:szCs w:val="28"/>
        </w:rPr>
        <w:t xml:space="preserve"> или жилом доме</w:t>
      </w:r>
      <w:r w:rsidR="00181588" w:rsidRPr="004D554E">
        <w:rPr>
          <w:rFonts w:ascii="Times New Roman" w:hAnsi="Times New Roman" w:cs="Times New Roman"/>
          <w:b/>
          <w:sz w:val="28"/>
          <w:szCs w:val="28"/>
        </w:rPr>
        <w:t xml:space="preserve"> перед покупкой?</w:t>
      </w:r>
      <w:r w:rsidR="00D90742">
        <w:rPr>
          <w:rFonts w:ascii="Times New Roman" w:hAnsi="Times New Roman" w:cs="Times New Roman"/>
          <w:b/>
          <w:sz w:val="28"/>
          <w:szCs w:val="28"/>
        </w:rPr>
        <w:t xml:space="preserve"> Что может стать препятствием для регистрации перехода права на объект недвижимости?</w:t>
      </w:r>
      <w:r w:rsidR="008206DD">
        <w:rPr>
          <w:rFonts w:ascii="Times New Roman" w:hAnsi="Times New Roman" w:cs="Times New Roman"/>
          <w:b/>
          <w:sz w:val="28"/>
          <w:szCs w:val="28"/>
        </w:rPr>
        <w:t xml:space="preserve"> Что следует учесть при покупке земельного участка?</w:t>
      </w:r>
      <w:r w:rsidR="00D90742">
        <w:rPr>
          <w:rFonts w:ascii="Times New Roman" w:hAnsi="Times New Roman" w:cs="Times New Roman"/>
          <w:b/>
          <w:sz w:val="28"/>
          <w:szCs w:val="28"/>
        </w:rPr>
        <w:t xml:space="preserve"> Ответы на эти и другие вопросы дает Кадастровая палата Иркутской области.</w:t>
      </w:r>
    </w:p>
    <w:p w:rsidR="0000251D" w:rsidRPr="004D554E" w:rsidRDefault="001B789A" w:rsidP="00A4358A">
      <w:pPr>
        <w:spacing w:after="100" w:afterAutospacing="1" w:line="360" w:lineRule="auto"/>
        <w:ind w:left="-425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том, находится ли </w:t>
      </w:r>
      <w:r w:rsidR="00B16E96">
        <w:rPr>
          <w:rFonts w:ascii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под арестом или обременением</w:t>
      </w:r>
      <w:r w:rsidR="0000251D" w:rsidRPr="004D554E">
        <w:rPr>
          <w:rFonts w:ascii="Times New Roman" w:hAnsi="Times New Roman" w:cs="Times New Roman"/>
          <w:sz w:val="28"/>
          <w:szCs w:val="28"/>
        </w:rPr>
        <w:t xml:space="preserve">, особенно актуален для тех, кто собирается купить </w:t>
      </w:r>
      <w:r w:rsidR="00020D13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ье</w:t>
      </w:r>
      <w:r w:rsidR="0000251D" w:rsidRPr="004D55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0251D" w:rsidRPr="004D554E">
        <w:rPr>
          <w:rFonts w:ascii="Times New Roman" w:hAnsi="Times New Roman" w:cs="Times New Roman"/>
          <w:sz w:val="28"/>
          <w:szCs w:val="28"/>
        </w:rPr>
        <w:t xml:space="preserve">еред покупкой </w:t>
      </w:r>
      <w:r w:rsidR="00BE10FD">
        <w:rPr>
          <w:rFonts w:ascii="Times New Roman" w:hAnsi="Times New Roman" w:cs="Times New Roman"/>
          <w:sz w:val="28"/>
          <w:szCs w:val="28"/>
        </w:rPr>
        <w:t>мож</w:t>
      </w:r>
      <w:r w:rsidR="00B16E96">
        <w:rPr>
          <w:rFonts w:ascii="Times New Roman" w:hAnsi="Times New Roman" w:cs="Times New Roman"/>
          <w:sz w:val="28"/>
          <w:szCs w:val="28"/>
        </w:rPr>
        <w:t>но</w:t>
      </w:r>
      <w:r w:rsidR="0000251D" w:rsidRPr="004D554E">
        <w:rPr>
          <w:rFonts w:ascii="Times New Roman" w:hAnsi="Times New Roman" w:cs="Times New Roman"/>
          <w:sz w:val="28"/>
          <w:szCs w:val="28"/>
        </w:rPr>
        <w:t xml:space="preserve"> получить информацию об </w:t>
      </w:r>
      <w:r w:rsidR="00BD49B1">
        <w:rPr>
          <w:rFonts w:ascii="Times New Roman" w:hAnsi="Times New Roman" w:cs="Times New Roman"/>
          <w:sz w:val="28"/>
          <w:szCs w:val="28"/>
        </w:rPr>
        <w:t>интере</w:t>
      </w:r>
      <w:r w:rsidR="00020D13">
        <w:rPr>
          <w:rFonts w:ascii="Times New Roman" w:hAnsi="Times New Roman" w:cs="Times New Roman"/>
          <w:sz w:val="28"/>
          <w:szCs w:val="28"/>
        </w:rPr>
        <w:t>сующем</w:t>
      </w:r>
      <w:r w:rsidR="0000251D" w:rsidRPr="004D554E">
        <w:rPr>
          <w:rFonts w:ascii="Times New Roman" w:hAnsi="Times New Roman" w:cs="Times New Roman"/>
          <w:sz w:val="28"/>
          <w:szCs w:val="28"/>
        </w:rPr>
        <w:t xml:space="preserve"> объекте </w:t>
      </w:r>
      <w:r>
        <w:rPr>
          <w:rFonts w:ascii="Times New Roman" w:hAnsi="Times New Roman" w:cs="Times New Roman"/>
          <w:sz w:val="28"/>
          <w:szCs w:val="28"/>
        </w:rPr>
        <w:t xml:space="preserve">обратившись в МФЦ или воспользовавшись </w:t>
      </w:r>
      <w:r w:rsidR="00D90742">
        <w:rPr>
          <w:rFonts w:ascii="Times New Roman" w:hAnsi="Times New Roman" w:cs="Times New Roman"/>
          <w:sz w:val="28"/>
          <w:szCs w:val="28"/>
        </w:rPr>
        <w:t>официальны</w:t>
      </w:r>
      <w:r w:rsidR="001A6E2F">
        <w:rPr>
          <w:rFonts w:ascii="Times New Roman" w:hAnsi="Times New Roman" w:cs="Times New Roman"/>
          <w:sz w:val="28"/>
          <w:szCs w:val="28"/>
        </w:rPr>
        <w:t>ми</w:t>
      </w:r>
      <w:r w:rsidR="00D90742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1A6E2F">
        <w:rPr>
          <w:rFonts w:ascii="Times New Roman" w:hAnsi="Times New Roman" w:cs="Times New Roman"/>
          <w:sz w:val="28"/>
          <w:szCs w:val="28"/>
        </w:rPr>
        <w:t>ми</w:t>
      </w:r>
      <w:r w:rsidR="00D9074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90742" w:rsidRPr="009D25E3">
          <w:rPr>
            <w:rStyle w:val="a5"/>
            <w:rFonts w:ascii="Times New Roman" w:hAnsi="Times New Roman" w:cs="Times New Roman"/>
            <w:sz w:val="28"/>
            <w:szCs w:val="28"/>
          </w:rPr>
          <w:t>Кадастровой палаты</w:t>
        </w:r>
      </w:hyperlink>
      <w:r w:rsidR="001A6E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A6E2F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="001A6E2F" w:rsidRPr="001A6E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6E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6E2F" w:rsidRPr="001A6E2F">
        <w:rPr>
          <w:rFonts w:ascii="Times New Roman" w:hAnsi="Times New Roman" w:cs="Times New Roman"/>
          <w:sz w:val="28"/>
          <w:szCs w:val="28"/>
        </w:rPr>
        <w:t>)</w:t>
      </w:r>
      <w:r w:rsidR="001A6E2F">
        <w:rPr>
          <w:rFonts w:ascii="Times New Roman" w:hAnsi="Times New Roman" w:cs="Times New Roman"/>
          <w:sz w:val="28"/>
          <w:szCs w:val="28"/>
        </w:rPr>
        <w:t xml:space="preserve"> или</w:t>
      </w:r>
      <w:r w:rsidR="00D9074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D90742" w:rsidRPr="009D25E3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="001A6E2F" w:rsidRPr="001A6E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A6E2F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1A6E2F" w:rsidRPr="001A6E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6E2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A6E2F" w:rsidRPr="001A6E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6E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6E2F">
        <w:rPr>
          <w:rFonts w:ascii="Times New Roman" w:hAnsi="Times New Roman" w:cs="Times New Roman"/>
          <w:sz w:val="28"/>
          <w:szCs w:val="28"/>
        </w:rPr>
        <w:t>).</w:t>
      </w:r>
    </w:p>
    <w:p w:rsidR="00BF5B91" w:rsidRPr="004D554E" w:rsidRDefault="0000251D" w:rsidP="00A4358A">
      <w:pPr>
        <w:spacing w:after="100" w:afterAutospacing="1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E">
        <w:rPr>
          <w:rFonts w:ascii="Times New Roman" w:hAnsi="Times New Roman" w:cs="Times New Roman"/>
          <w:sz w:val="28"/>
          <w:szCs w:val="28"/>
        </w:rPr>
        <w:t>Чтобы установить факт принадлежности объекта недвижимости</w:t>
      </w:r>
      <w:r w:rsidR="00BE10FD">
        <w:rPr>
          <w:rFonts w:ascii="Times New Roman" w:hAnsi="Times New Roman" w:cs="Times New Roman"/>
          <w:sz w:val="28"/>
          <w:szCs w:val="28"/>
        </w:rPr>
        <w:t xml:space="preserve"> определенному лицу</w:t>
      </w:r>
      <w:r w:rsidRPr="004D554E">
        <w:rPr>
          <w:rFonts w:ascii="Times New Roman" w:hAnsi="Times New Roman" w:cs="Times New Roman"/>
          <w:sz w:val="28"/>
          <w:szCs w:val="28"/>
        </w:rPr>
        <w:t>, можно получить выписку из Единого государственного реестра недвижимости (ЕГРН).</w:t>
      </w:r>
      <w:r w:rsidR="00516958">
        <w:rPr>
          <w:rFonts w:ascii="Times New Roman" w:hAnsi="Times New Roman" w:cs="Times New Roman"/>
          <w:sz w:val="28"/>
          <w:szCs w:val="28"/>
        </w:rPr>
        <w:t xml:space="preserve"> </w:t>
      </w:r>
      <w:r w:rsidR="00BF5B91" w:rsidRPr="004D554E">
        <w:rPr>
          <w:rFonts w:ascii="Times New Roman" w:hAnsi="Times New Roman" w:cs="Times New Roman"/>
          <w:sz w:val="28"/>
          <w:szCs w:val="28"/>
        </w:rPr>
        <w:t>В выписке содержится вся необходимая информация об адресе объекта, его собственнике, а также сведения об имеющихся обременениях или ограничениях (например</w:t>
      </w:r>
      <w:r w:rsidR="009D25E3">
        <w:rPr>
          <w:rFonts w:ascii="Times New Roman" w:hAnsi="Times New Roman" w:cs="Times New Roman"/>
          <w:sz w:val="28"/>
          <w:szCs w:val="28"/>
        </w:rPr>
        <w:t>,</w:t>
      </w:r>
      <w:r w:rsidR="00BF5B91" w:rsidRPr="004D554E">
        <w:rPr>
          <w:rFonts w:ascii="Times New Roman" w:hAnsi="Times New Roman" w:cs="Times New Roman"/>
          <w:sz w:val="28"/>
          <w:szCs w:val="28"/>
        </w:rPr>
        <w:t xml:space="preserve"> залог</w:t>
      </w:r>
      <w:r w:rsidR="009D25E3">
        <w:rPr>
          <w:rFonts w:ascii="Times New Roman" w:hAnsi="Times New Roman" w:cs="Times New Roman"/>
          <w:sz w:val="28"/>
          <w:szCs w:val="28"/>
        </w:rPr>
        <w:t>е</w:t>
      </w:r>
      <w:r w:rsidR="00BF5B91" w:rsidRPr="004D554E">
        <w:rPr>
          <w:rFonts w:ascii="Times New Roman" w:hAnsi="Times New Roman" w:cs="Times New Roman"/>
          <w:sz w:val="28"/>
          <w:szCs w:val="28"/>
        </w:rPr>
        <w:t xml:space="preserve"> или арест</w:t>
      </w:r>
      <w:r w:rsidR="009D25E3">
        <w:rPr>
          <w:rFonts w:ascii="Times New Roman" w:hAnsi="Times New Roman" w:cs="Times New Roman"/>
          <w:sz w:val="28"/>
          <w:szCs w:val="28"/>
        </w:rPr>
        <w:t>е</w:t>
      </w:r>
      <w:r w:rsidR="00BF5B91" w:rsidRPr="004D554E">
        <w:rPr>
          <w:rFonts w:ascii="Times New Roman" w:hAnsi="Times New Roman" w:cs="Times New Roman"/>
          <w:sz w:val="28"/>
          <w:szCs w:val="28"/>
        </w:rPr>
        <w:t xml:space="preserve">). </w:t>
      </w:r>
      <w:r w:rsidR="00A4358A" w:rsidRPr="00A4358A">
        <w:rPr>
          <w:rFonts w:ascii="Montserrat" w:eastAsia="Times New Roman" w:hAnsi="Montserrat" w:cs="Times New Roman"/>
          <w:sz w:val="28"/>
          <w:szCs w:val="28"/>
          <w:lang w:eastAsia="ru-RU"/>
        </w:rPr>
        <w:t>При аресте запрещается производить следующие действия: продавать недвижимость</w:t>
      </w:r>
      <w:r w:rsidR="009C1566">
        <w:rPr>
          <w:rFonts w:ascii="Montserrat" w:eastAsia="Times New Roman" w:hAnsi="Montserrat" w:cs="Times New Roman"/>
          <w:sz w:val="28"/>
          <w:szCs w:val="28"/>
          <w:lang w:eastAsia="ru-RU"/>
        </w:rPr>
        <w:t>,</w:t>
      </w:r>
      <w:r w:rsidR="00A4358A" w:rsidRPr="00A4358A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оформлять на объект аренду</w:t>
      </w:r>
      <w:r w:rsidR="009C1566">
        <w:rPr>
          <w:rFonts w:ascii="Montserrat" w:eastAsia="Times New Roman" w:hAnsi="Montserrat" w:cs="Times New Roman"/>
          <w:sz w:val="28"/>
          <w:szCs w:val="28"/>
          <w:lang w:eastAsia="ru-RU"/>
        </w:rPr>
        <w:t>,</w:t>
      </w:r>
      <w:r w:rsidR="00A4358A" w:rsidRPr="00A4358A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производить обмен или размен недвижимости</w:t>
      </w:r>
      <w:r w:rsidR="009C1566">
        <w:rPr>
          <w:rFonts w:ascii="Montserrat" w:eastAsia="Times New Roman" w:hAnsi="Montserrat" w:cs="Times New Roman"/>
          <w:sz w:val="28"/>
          <w:szCs w:val="28"/>
          <w:lang w:eastAsia="ru-RU"/>
        </w:rPr>
        <w:t>,</w:t>
      </w:r>
      <w:r w:rsidR="00A4358A" w:rsidRPr="00A4358A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передавать недвижимость по завещанию, дарить либо оформлять недвижимость в залог.</w:t>
      </w:r>
      <w:r w:rsidR="00A4358A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</w:t>
      </w:r>
      <w:r w:rsidR="00A4358A">
        <w:rPr>
          <w:rFonts w:ascii="Times New Roman" w:hAnsi="Times New Roman" w:cs="Times New Roman"/>
          <w:sz w:val="28"/>
          <w:szCs w:val="28"/>
        </w:rPr>
        <w:t>Следовательно, е</w:t>
      </w:r>
      <w:r w:rsidR="00BF5B91" w:rsidRPr="004D554E">
        <w:rPr>
          <w:rFonts w:ascii="Times New Roman" w:hAnsi="Times New Roman" w:cs="Times New Roman"/>
          <w:sz w:val="28"/>
          <w:szCs w:val="28"/>
        </w:rPr>
        <w:t>сли в отношении объекта недвижимости зарегистрировано ограничение или обременение, то это может стать препятствием для регистрации перехода права</w:t>
      </w:r>
      <w:r w:rsidR="00020D13">
        <w:rPr>
          <w:rFonts w:ascii="Times New Roman" w:hAnsi="Times New Roman" w:cs="Times New Roman"/>
          <w:sz w:val="28"/>
          <w:szCs w:val="28"/>
        </w:rPr>
        <w:t xml:space="preserve"> на этот объект</w:t>
      </w:r>
      <w:r w:rsidR="00BF5B91" w:rsidRPr="004D554E">
        <w:rPr>
          <w:rFonts w:ascii="Times New Roman" w:hAnsi="Times New Roman" w:cs="Times New Roman"/>
          <w:sz w:val="28"/>
          <w:szCs w:val="28"/>
        </w:rPr>
        <w:t>.</w:t>
      </w:r>
    </w:p>
    <w:p w:rsidR="00435D75" w:rsidRPr="004D554E" w:rsidRDefault="004E5B7B" w:rsidP="00A4358A">
      <w:pPr>
        <w:spacing w:after="100" w:afterAutospacing="1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E">
        <w:rPr>
          <w:rFonts w:ascii="Times New Roman" w:hAnsi="Times New Roman" w:cs="Times New Roman"/>
          <w:sz w:val="28"/>
          <w:szCs w:val="28"/>
        </w:rPr>
        <w:lastRenderedPageBreak/>
        <w:t>При покупке земельного участка следует проверить, не входят ли его границы в одну из зон с особыми условиями использования территорий</w:t>
      </w:r>
      <w:r w:rsidR="00435D75" w:rsidRPr="004D554E">
        <w:rPr>
          <w:rFonts w:ascii="Times New Roman" w:hAnsi="Times New Roman" w:cs="Times New Roman"/>
          <w:sz w:val="28"/>
          <w:szCs w:val="28"/>
        </w:rPr>
        <w:t xml:space="preserve"> (ЗОУИТ)</w:t>
      </w:r>
      <w:r w:rsidRPr="004D554E">
        <w:rPr>
          <w:rFonts w:ascii="Times New Roman" w:hAnsi="Times New Roman" w:cs="Times New Roman"/>
          <w:sz w:val="28"/>
          <w:szCs w:val="28"/>
        </w:rPr>
        <w:t>. Согласно Земельному кодексу всего насчитывается 28 видов таких зон.</w:t>
      </w:r>
      <w:r w:rsidR="00435D75" w:rsidRPr="004D554E">
        <w:rPr>
          <w:rFonts w:ascii="Times New Roman" w:hAnsi="Times New Roman" w:cs="Times New Roman"/>
          <w:sz w:val="28"/>
          <w:szCs w:val="28"/>
        </w:rPr>
        <w:t xml:space="preserve"> ЗОУИТ накладывает на собственника земельного участка ряд ограничений. </w:t>
      </w:r>
      <w:r w:rsidR="008206DD">
        <w:rPr>
          <w:rFonts w:ascii="Times New Roman" w:hAnsi="Times New Roman" w:cs="Times New Roman"/>
          <w:sz w:val="28"/>
          <w:szCs w:val="28"/>
        </w:rPr>
        <w:t>Например,</w:t>
      </w:r>
      <w:r w:rsidR="008206DD" w:rsidRPr="00425F43">
        <w:rPr>
          <w:rFonts w:ascii="Times New Roman" w:hAnsi="Times New Roman" w:cs="Times New Roman"/>
          <w:sz w:val="28"/>
          <w:szCs w:val="28"/>
        </w:rPr>
        <w:t xml:space="preserve"> в границах зон затопления запрещается размещение </w:t>
      </w:r>
      <w:r w:rsidR="008206DD" w:rsidRPr="001A6E2F">
        <w:rPr>
          <w:rFonts w:ascii="Times New Roman" w:hAnsi="Times New Roman" w:cs="Times New Roman"/>
          <w:sz w:val="28"/>
          <w:szCs w:val="28"/>
        </w:rPr>
        <w:t>новых</w:t>
      </w:r>
      <w:r w:rsidR="008206DD" w:rsidRPr="00425F43">
        <w:rPr>
          <w:rFonts w:ascii="Times New Roman" w:hAnsi="Times New Roman" w:cs="Times New Roman"/>
          <w:sz w:val="28"/>
          <w:szCs w:val="28"/>
        </w:rPr>
        <w:t xml:space="preserve"> населенных пунктов и строительство капитальных зданий без проведения специальных защитных мероприятий – обеспечения инженерной защиты таких населенных пунктов, в том числе строительства берегоукрепительных сооружений, дамб и так далее.</w:t>
      </w:r>
      <w:r w:rsidR="008206DD">
        <w:rPr>
          <w:rFonts w:ascii="Times New Roman" w:hAnsi="Times New Roman" w:cs="Times New Roman"/>
          <w:sz w:val="28"/>
          <w:szCs w:val="28"/>
        </w:rPr>
        <w:t xml:space="preserve"> </w:t>
      </w:r>
      <w:r w:rsidR="00435D75" w:rsidRPr="004D554E">
        <w:rPr>
          <w:rFonts w:ascii="Times New Roman" w:hAnsi="Times New Roman" w:cs="Times New Roman"/>
          <w:sz w:val="28"/>
          <w:szCs w:val="28"/>
        </w:rPr>
        <w:t xml:space="preserve">На земельных участках, где размещены объекты системы газоснабжения, запрещается строительство зданий, строений, сооружений в пределах минимальных расстояний до объектов системы газоснабжения. </w:t>
      </w:r>
      <w:r w:rsidR="00D90742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516958">
        <w:rPr>
          <w:rFonts w:ascii="Times New Roman" w:hAnsi="Times New Roman" w:cs="Times New Roman"/>
          <w:sz w:val="28"/>
          <w:szCs w:val="28"/>
        </w:rPr>
        <w:t>в</w:t>
      </w:r>
      <w:r w:rsidR="00D90742">
        <w:rPr>
          <w:rFonts w:ascii="Times New Roman" w:hAnsi="Times New Roman" w:cs="Times New Roman"/>
          <w:sz w:val="28"/>
          <w:szCs w:val="28"/>
        </w:rPr>
        <w:t xml:space="preserve"> ЕГРН содержится </w:t>
      </w:r>
      <w:r w:rsidR="00516958">
        <w:rPr>
          <w:rFonts w:ascii="Times New Roman" w:hAnsi="Times New Roman" w:cs="Times New Roman"/>
          <w:sz w:val="28"/>
          <w:szCs w:val="28"/>
        </w:rPr>
        <w:t>около 20 тыс.</w:t>
      </w:r>
      <w:r w:rsidR="00D90742">
        <w:rPr>
          <w:rFonts w:ascii="Times New Roman" w:hAnsi="Times New Roman" w:cs="Times New Roman"/>
          <w:sz w:val="28"/>
          <w:szCs w:val="28"/>
        </w:rPr>
        <w:t xml:space="preserve"> сведений о ЗОУИТ Иркутской области.</w:t>
      </w:r>
    </w:p>
    <w:p w:rsidR="00CC4159" w:rsidRPr="004D554E" w:rsidRDefault="00CC4159" w:rsidP="00A4358A">
      <w:pPr>
        <w:spacing w:after="100" w:afterAutospacing="1" w:line="360" w:lineRule="auto"/>
        <w:ind w:left="-425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E">
        <w:rPr>
          <w:rFonts w:ascii="Times New Roman" w:hAnsi="Times New Roman" w:cs="Times New Roman"/>
          <w:sz w:val="28"/>
          <w:szCs w:val="28"/>
        </w:rPr>
        <w:t xml:space="preserve">Запретов на совершение сделок с недвижимостью, обремененной </w:t>
      </w:r>
      <w:r w:rsidR="004D554E">
        <w:rPr>
          <w:rFonts w:ascii="Times New Roman" w:hAnsi="Times New Roman" w:cs="Times New Roman"/>
          <w:sz w:val="28"/>
          <w:szCs w:val="28"/>
        </w:rPr>
        <w:t>ЗОУИТ</w:t>
      </w:r>
      <w:r w:rsidR="009C1566">
        <w:rPr>
          <w:rFonts w:ascii="Times New Roman" w:hAnsi="Times New Roman" w:cs="Times New Roman"/>
          <w:sz w:val="28"/>
          <w:szCs w:val="28"/>
        </w:rPr>
        <w:t>,</w:t>
      </w:r>
      <w:r w:rsidRPr="004D554E">
        <w:rPr>
          <w:rFonts w:ascii="Times New Roman" w:hAnsi="Times New Roman" w:cs="Times New Roman"/>
          <w:sz w:val="28"/>
          <w:szCs w:val="28"/>
        </w:rPr>
        <w:t xml:space="preserve"> нет. Но знать о том, что на земельном участке имеется </w:t>
      </w:r>
      <w:r w:rsidR="004D554E">
        <w:rPr>
          <w:rFonts w:ascii="Times New Roman" w:hAnsi="Times New Roman" w:cs="Times New Roman"/>
          <w:sz w:val="28"/>
          <w:szCs w:val="28"/>
        </w:rPr>
        <w:t>такая</w:t>
      </w:r>
      <w:r w:rsidRPr="004D554E">
        <w:rPr>
          <w:rFonts w:ascii="Times New Roman" w:hAnsi="Times New Roman" w:cs="Times New Roman"/>
          <w:sz w:val="28"/>
          <w:szCs w:val="28"/>
        </w:rPr>
        <w:t xml:space="preserve"> зона, нужно обязательно. Такая информация поможет потенциальному покупателю принять взвешенное решение о приобретении недвижимости. </w:t>
      </w:r>
    </w:p>
    <w:p w:rsidR="004E5B7B" w:rsidRPr="004D554E" w:rsidRDefault="00CC4159" w:rsidP="00A4358A">
      <w:pPr>
        <w:spacing w:after="100" w:afterAutospacing="1" w:line="360" w:lineRule="auto"/>
        <w:ind w:left="-425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E">
        <w:rPr>
          <w:rFonts w:ascii="Times New Roman" w:hAnsi="Times New Roman" w:cs="Times New Roman"/>
          <w:sz w:val="28"/>
          <w:szCs w:val="28"/>
        </w:rPr>
        <w:t>Имеющиеся ограничения на приобретаемый земельный участок должны быть указаны в договоре купли-продажи. Отсутствие в договоре таких сведений будет являться основанием для приостановления государственной регистрации</w:t>
      </w:r>
      <w:r w:rsidR="00191E17">
        <w:rPr>
          <w:rFonts w:ascii="Times New Roman" w:hAnsi="Times New Roman" w:cs="Times New Roman"/>
          <w:sz w:val="28"/>
          <w:szCs w:val="28"/>
        </w:rPr>
        <w:t>.</w:t>
      </w:r>
    </w:p>
    <w:p w:rsidR="00191E17" w:rsidRDefault="00CC4159" w:rsidP="00A4358A">
      <w:pPr>
        <w:spacing w:after="100" w:afterAutospacing="1" w:line="360" w:lineRule="auto"/>
        <w:ind w:left="-425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E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4D554E">
        <w:rPr>
          <w:rFonts w:ascii="Times New Roman" w:hAnsi="Times New Roman" w:cs="Times New Roman"/>
          <w:sz w:val="28"/>
          <w:szCs w:val="28"/>
        </w:rPr>
        <w:t>земельный участок на наличие ЗОУИТ можно</w:t>
      </w:r>
      <w:r w:rsidRPr="004D554E">
        <w:rPr>
          <w:rFonts w:ascii="Times New Roman" w:hAnsi="Times New Roman" w:cs="Times New Roman"/>
          <w:sz w:val="28"/>
          <w:szCs w:val="28"/>
        </w:rPr>
        <w:t xml:space="preserve"> </w:t>
      </w:r>
      <w:r w:rsidR="004D554E">
        <w:rPr>
          <w:rFonts w:ascii="Times New Roman" w:hAnsi="Times New Roman" w:cs="Times New Roman"/>
          <w:sz w:val="28"/>
          <w:szCs w:val="28"/>
        </w:rPr>
        <w:t>с</w:t>
      </w:r>
      <w:r w:rsidRPr="004D554E">
        <w:rPr>
          <w:rFonts w:ascii="Times New Roman" w:hAnsi="Times New Roman" w:cs="Times New Roman"/>
          <w:sz w:val="28"/>
          <w:szCs w:val="28"/>
        </w:rPr>
        <w:t xml:space="preserve"> помощью сервиса </w:t>
      </w:r>
      <w:r w:rsidR="004D554E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9C1566">
          <w:rPr>
            <w:rStyle w:val="a5"/>
            <w:rFonts w:ascii="Times New Roman" w:hAnsi="Times New Roman" w:cs="Times New Roman"/>
            <w:sz w:val="28"/>
            <w:szCs w:val="28"/>
          </w:rPr>
          <w:t xml:space="preserve">Публичная кадастровая </w:t>
        </w:r>
        <w:r w:rsidRPr="009C1566">
          <w:rPr>
            <w:rStyle w:val="a5"/>
            <w:rFonts w:ascii="Times New Roman" w:hAnsi="Times New Roman" w:cs="Times New Roman"/>
            <w:sz w:val="28"/>
            <w:szCs w:val="28"/>
          </w:rPr>
          <w:t>к</w:t>
        </w:r>
        <w:r w:rsidRPr="009C1566">
          <w:rPr>
            <w:rStyle w:val="a5"/>
            <w:rFonts w:ascii="Times New Roman" w:hAnsi="Times New Roman" w:cs="Times New Roman"/>
            <w:sz w:val="28"/>
            <w:szCs w:val="28"/>
          </w:rPr>
          <w:t>арта</w:t>
        </w:r>
      </w:hyperlink>
      <w:r w:rsidR="004D554E">
        <w:rPr>
          <w:rFonts w:ascii="Times New Roman" w:hAnsi="Times New Roman" w:cs="Times New Roman"/>
          <w:sz w:val="28"/>
          <w:szCs w:val="28"/>
        </w:rPr>
        <w:t>»</w:t>
      </w:r>
      <w:r w:rsidRPr="004D554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10" w:history="1">
        <w:r w:rsidR="004D554E" w:rsidRPr="009C1566">
          <w:rPr>
            <w:rStyle w:val="a5"/>
            <w:rFonts w:ascii="Times New Roman" w:hAnsi="Times New Roman" w:cs="Times New Roman"/>
            <w:sz w:val="28"/>
            <w:szCs w:val="28"/>
          </w:rPr>
          <w:t>Кадастровой палаты</w:t>
        </w:r>
      </w:hyperlink>
      <w:r w:rsidRPr="004D554E">
        <w:rPr>
          <w:rFonts w:ascii="Times New Roman" w:hAnsi="Times New Roman" w:cs="Times New Roman"/>
          <w:sz w:val="28"/>
          <w:szCs w:val="28"/>
        </w:rPr>
        <w:t>. Информация, полученная с помощью</w:t>
      </w:r>
      <w:r w:rsidR="004D554E" w:rsidRPr="004D554E">
        <w:rPr>
          <w:rFonts w:ascii="Times New Roman" w:hAnsi="Times New Roman" w:cs="Times New Roman"/>
          <w:sz w:val="28"/>
          <w:szCs w:val="28"/>
        </w:rPr>
        <w:t xml:space="preserve"> </w:t>
      </w:r>
      <w:r w:rsidR="004D554E">
        <w:rPr>
          <w:rFonts w:ascii="Times New Roman" w:hAnsi="Times New Roman" w:cs="Times New Roman"/>
          <w:sz w:val="28"/>
          <w:szCs w:val="28"/>
        </w:rPr>
        <w:t>этого</w:t>
      </w:r>
      <w:r w:rsidRPr="004D554E">
        <w:rPr>
          <w:rFonts w:ascii="Times New Roman" w:hAnsi="Times New Roman" w:cs="Times New Roman"/>
          <w:sz w:val="28"/>
          <w:szCs w:val="28"/>
        </w:rPr>
        <w:t xml:space="preserve"> сервиса</w:t>
      </w:r>
      <w:r w:rsidR="00020D13">
        <w:rPr>
          <w:rFonts w:ascii="Times New Roman" w:hAnsi="Times New Roman" w:cs="Times New Roman"/>
          <w:sz w:val="28"/>
          <w:szCs w:val="28"/>
        </w:rPr>
        <w:t>,</w:t>
      </w:r>
      <w:r w:rsidR="004D554E">
        <w:rPr>
          <w:rFonts w:ascii="Times New Roman" w:hAnsi="Times New Roman" w:cs="Times New Roman"/>
          <w:sz w:val="28"/>
          <w:szCs w:val="28"/>
        </w:rPr>
        <w:t xml:space="preserve"> </w:t>
      </w:r>
      <w:r w:rsidRPr="004D554E">
        <w:rPr>
          <w:rFonts w:ascii="Times New Roman" w:hAnsi="Times New Roman" w:cs="Times New Roman"/>
          <w:sz w:val="28"/>
          <w:szCs w:val="28"/>
        </w:rPr>
        <w:t xml:space="preserve">носит справочный характер. </w:t>
      </w:r>
      <w:r w:rsidR="004D554E">
        <w:rPr>
          <w:rFonts w:ascii="Times New Roman" w:hAnsi="Times New Roman" w:cs="Times New Roman"/>
          <w:sz w:val="28"/>
          <w:szCs w:val="28"/>
        </w:rPr>
        <w:t>Также можно проверить земельный участок на наличие ЗОУИТ с</w:t>
      </w:r>
      <w:r w:rsidRPr="004D554E">
        <w:rPr>
          <w:rFonts w:ascii="Times New Roman" w:hAnsi="Times New Roman" w:cs="Times New Roman"/>
          <w:sz w:val="28"/>
          <w:szCs w:val="28"/>
        </w:rPr>
        <w:t xml:space="preserve"> помощью выписки из ЕГРН. </w:t>
      </w:r>
    </w:p>
    <w:p w:rsidR="004E16ED" w:rsidRDefault="004E16ED" w:rsidP="00A4358A">
      <w:pPr>
        <w:spacing w:after="100" w:afterAutospacing="1" w:line="360" w:lineRule="auto"/>
        <w:ind w:left="-425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информацию о характеристиках объектов недвижимости, проверить собственников или уточнить наличие обременений можно воспользовавшись сервисом Федеральной кадастровой палаты по выдаче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сведений из ЕГРН </w:t>
      </w:r>
      <w:hyperlink r:id="rId11" w:history="1">
        <w:proofErr w:type="spellStart"/>
        <w:r w:rsidRPr="001463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Г</w:t>
      </w:r>
      <w:r w:rsidRPr="001463B2">
        <w:rPr>
          <w:rFonts w:ascii="Times New Roman" w:hAnsi="Times New Roman" w:cs="Times New Roman"/>
          <w:sz w:val="28"/>
          <w:szCs w:val="28"/>
        </w:rPr>
        <w:t>лавной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463B2">
        <w:rPr>
          <w:rFonts w:ascii="Times New Roman" w:hAnsi="Times New Roman" w:cs="Times New Roman"/>
          <w:sz w:val="28"/>
          <w:szCs w:val="28"/>
        </w:rPr>
        <w:t xml:space="preserve">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является оперативность предоставления сведений и удобство использования. Получить сведения с помощью сервиса можно всего за несколько минут.</w:t>
      </w:r>
    </w:p>
    <w:p w:rsidR="00191E17" w:rsidRDefault="00191E17" w:rsidP="00516958">
      <w:pPr>
        <w:spacing w:after="100" w:afterAutospacing="1" w:line="360" w:lineRule="auto"/>
        <w:ind w:left="-425"/>
        <w:jc w:val="both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sectPr w:rsidR="00191E17" w:rsidSect="005169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A6C13F"/>
    <w:multiLevelType w:val="hybridMultilevel"/>
    <w:tmpl w:val="2A45E6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1E1B"/>
    <w:rsid w:val="0000251D"/>
    <w:rsid w:val="00020D13"/>
    <w:rsid w:val="000B1E1B"/>
    <w:rsid w:val="00181588"/>
    <w:rsid w:val="00191E17"/>
    <w:rsid w:val="001A6E2F"/>
    <w:rsid w:val="001B789A"/>
    <w:rsid w:val="002230F6"/>
    <w:rsid w:val="00284AA9"/>
    <w:rsid w:val="003777F7"/>
    <w:rsid w:val="00423547"/>
    <w:rsid w:val="00435D75"/>
    <w:rsid w:val="004D554E"/>
    <w:rsid w:val="004E16ED"/>
    <w:rsid w:val="004E5B7B"/>
    <w:rsid w:val="00516958"/>
    <w:rsid w:val="005F08E7"/>
    <w:rsid w:val="00677435"/>
    <w:rsid w:val="006D63D7"/>
    <w:rsid w:val="00701649"/>
    <w:rsid w:val="00730DA4"/>
    <w:rsid w:val="007B2DEF"/>
    <w:rsid w:val="008206DD"/>
    <w:rsid w:val="009C1566"/>
    <w:rsid w:val="009D25E3"/>
    <w:rsid w:val="00A4358A"/>
    <w:rsid w:val="00AE0F5A"/>
    <w:rsid w:val="00B16E96"/>
    <w:rsid w:val="00B26E9C"/>
    <w:rsid w:val="00B909B5"/>
    <w:rsid w:val="00BD49B1"/>
    <w:rsid w:val="00BE10FD"/>
    <w:rsid w:val="00BF5B91"/>
    <w:rsid w:val="00C91AB3"/>
    <w:rsid w:val="00CC4159"/>
    <w:rsid w:val="00D54439"/>
    <w:rsid w:val="00D90742"/>
    <w:rsid w:val="00DF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5B7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D25E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15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osreestr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kadast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pv.kada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FF96-A622-409D-98B4-8EDE171C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5537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26</cp:revision>
  <dcterms:created xsi:type="dcterms:W3CDTF">2020-11-06T05:19:00Z</dcterms:created>
  <dcterms:modified xsi:type="dcterms:W3CDTF">2020-11-13T02:04:00Z</dcterms:modified>
</cp:coreProperties>
</file>